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"Серое небо детства"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line="36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Проснулся однажды мальчишка с утра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грома и звука снарядов.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понял он, что происходит вокруг,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начал искать свою маму.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комнате глазками бегает Паша,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 мамы не видит нигде.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Вбегает вдруг в дом соседка Наташа: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"Пашутка, теперь мы в беде!"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Сказала, что мама ушла на работу,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папу забрали на фронт.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что же за фронт, что вокруг происходит?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Мальчик никак не поймёт.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Наташа сказала вполголоса Паше: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"Война началась, везде взрывы гремят.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нас немцы напали, веди себя тише,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Вон, слышишь, как их самолеты летят?"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Наташа взяла в сумку пашкины вещи,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Сказала: "Иди, мол, за мной."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улицу выйдя, маленький мальчик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Испуган был пепельной мглой.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небо затянуто дымом, туманом,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серое, солнышка нет.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Мечты все укрыты в безмолвии странном,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Сердца наполняет холодный лишь свет.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Он лишь ребенок, за что ему это?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Сердце мальчишки тревожно стучит.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Он будет ждать золотого рассвета,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Ведь в мире жестоком надежда не спит.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если когда-нибудь снова восстанет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Тот мир, где не слышится радостный смех,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То, помня о горестях, люди вновь встанут,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встречи вражды возродится успех.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2025-04-21T20:34:25Z</dcterms:modified>
</cp:coreProperties>
</file>