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8A" w:rsidRDefault="0029518A" w:rsidP="0029518A">
      <w:pPr>
        <w:ind w:left="-142"/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2B726599" wp14:editId="5EB076B2">
            <wp:extent cx="1914525" cy="913392"/>
            <wp:effectExtent l="0" t="0" r="0" b="1270"/>
            <wp:docPr id="2" name="Рисунок 2" descr="Z:\!-Общая\ПРИЕМНАЯ\от Александрова\фирменный стиль\Логотип\иконка на белом фо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!-Общая\ПРИЕМНАЯ\от Александрова\фирменный стиль\Логотип\иконка на белом фон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1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8A" w:rsidRDefault="0029518A" w:rsidP="00295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БЮДЖЕТНОЕ УЧРЕЖДЕНИЕ  ПРОФЕССИОНАЛЬНОГО ОБРАЗОВАНИЯ ХАНТЫ-МАНСИЙСКОГО АВТОНОМНОГО ОКРУГА - ЮГРЫ </w:t>
      </w:r>
    </w:p>
    <w:p w:rsidR="0029518A" w:rsidRDefault="0029518A" w:rsidP="0029518A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«СОВЕТСКИЙ ПОЛИТЕХНИЧЕСКИЙ КОЛЛЕДЖ»</w:t>
      </w:r>
    </w:p>
    <w:p w:rsidR="0029518A" w:rsidRDefault="0029518A" w:rsidP="0029518A">
      <w:pPr>
        <w:tabs>
          <w:tab w:val="left" w:pos="7515"/>
        </w:tabs>
        <w:rPr>
          <w:sz w:val="18"/>
          <w:szCs w:val="18"/>
        </w:rPr>
      </w:pPr>
    </w:p>
    <w:tbl>
      <w:tblPr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5139"/>
        <w:gridCol w:w="4761"/>
      </w:tblGrid>
      <w:tr w:rsidR="00C36382" w:rsidRPr="00D2623A" w:rsidTr="00E937FF">
        <w:trPr>
          <w:jc w:val="center"/>
        </w:trPr>
        <w:tc>
          <w:tcPr>
            <w:tcW w:w="4968" w:type="dxa"/>
          </w:tcPr>
          <w:p w:rsidR="00C36382" w:rsidRPr="00D2623A" w:rsidRDefault="00C36382" w:rsidP="00E937FF">
            <w:pPr>
              <w:rPr>
                <w:szCs w:val="28"/>
              </w:rPr>
            </w:pPr>
          </w:p>
          <w:p w:rsidR="00C36382" w:rsidRPr="00D2623A" w:rsidRDefault="00C36382" w:rsidP="00E937FF">
            <w:pPr>
              <w:rPr>
                <w:szCs w:val="28"/>
              </w:rPr>
            </w:pPr>
          </w:p>
        </w:tc>
        <w:tc>
          <w:tcPr>
            <w:tcW w:w="4602" w:type="dxa"/>
          </w:tcPr>
          <w:p w:rsidR="00C36382" w:rsidRPr="00D2623A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D2623A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D2623A">
              <w:rPr>
                <w:rFonts w:ascii="Times New Roman" w:hAnsi="Times New Roman"/>
                <w:sz w:val="28"/>
                <w:szCs w:val="28"/>
              </w:rPr>
              <w:t xml:space="preserve">БУ  «Советский политехнический  колледж» </w:t>
            </w:r>
          </w:p>
          <w:p w:rsidR="00C36382" w:rsidRPr="00D2623A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D2623A">
              <w:rPr>
                <w:rFonts w:ascii="Times New Roman" w:hAnsi="Times New Roman"/>
                <w:sz w:val="28"/>
                <w:szCs w:val="28"/>
              </w:rPr>
              <w:t xml:space="preserve">___________  </w:t>
            </w:r>
            <w:r>
              <w:rPr>
                <w:rFonts w:ascii="Times New Roman" w:hAnsi="Times New Roman"/>
                <w:sz w:val="28"/>
                <w:szCs w:val="28"/>
              </w:rPr>
              <w:t>Н.Н. Болдырева</w:t>
            </w: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 20</w:t>
            </w:r>
            <w:r w:rsidR="001553DF">
              <w:rPr>
                <w:rFonts w:ascii="Times New Roman" w:hAnsi="Times New Roman"/>
                <w:sz w:val="28"/>
                <w:szCs w:val="28"/>
              </w:rPr>
              <w:t>2</w:t>
            </w:r>
            <w:r w:rsidR="005116A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36382" w:rsidRPr="00782BDF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6382" w:rsidRDefault="00C36382" w:rsidP="00C3638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36382" w:rsidRDefault="00C36382" w:rsidP="00C3638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36382" w:rsidRPr="009F3815" w:rsidRDefault="00C36382" w:rsidP="00C36382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9518A" w:rsidRPr="00146AA1" w:rsidRDefault="0029518A" w:rsidP="0029518A">
      <w:pPr>
        <w:jc w:val="center"/>
        <w:rPr>
          <w:b/>
          <w:sz w:val="28"/>
          <w:szCs w:val="28"/>
        </w:rPr>
      </w:pPr>
    </w:p>
    <w:p w:rsidR="00C36382" w:rsidRPr="00C36382" w:rsidRDefault="00C36382" w:rsidP="00C36382">
      <w:pPr>
        <w:jc w:val="center"/>
        <w:rPr>
          <w:b/>
          <w:sz w:val="36"/>
          <w:szCs w:val="36"/>
        </w:rPr>
      </w:pPr>
      <w:r w:rsidRPr="00C36382">
        <w:rPr>
          <w:b/>
          <w:sz w:val="36"/>
          <w:szCs w:val="36"/>
        </w:rPr>
        <w:t>ПОЛОЖЕНИЕ</w:t>
      </w:r>
    </w:p>
    <w:p w:rsidR="00C36382" w:rsidRPr="00C36382" w:rsidRDefault="00C36382" w:rsidP="00C36382">
      <w:pPr>
        <w:pStyle w:val="Style3"/>
        <w:widowControl/>
        <w:jc w:val="center"/>
        <w:rPr>
          <w:rStyle w:val="FontStyle13"/>
          <w:sz w:val="36"/>
          <w:szCs w:val="36"/>
        </w:rPr>
      </w:pPr>
      <w:r w:rsidRPr="00C36382">
        <w:rPr>
          <w:rStyle w:val="FontStyle13"/>
          <w:sz w:val="36"/>
          <w:szCs w:val="36"/>
        </w:rPr>
        <w:t>о проектно-продюсерском  Центре БУ «Советский политехнический колледж»</w:t>
      </w: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1553DF" w:rsidP="00C3638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П-15</w:t>
      </w:r>
      <w:r w:rsidR="00777B3A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-22</w:t>
      </w: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Pr="00191BAF" w:rsidRDefault="00B51287" w:rsidP="00B51287">
      <w:pPr>
        <w:rPr>
          <w:sz w:val="28"/>
          <w:szCs w:val="28"/>
        </w:rPr>
      </w:pPr>
      <w:r w:rsidRPr="00191BAF">
        <w:rPr>
          <w:sz w:val="28"/>
          <w:szCs w:val="28"/>
        </w:rPr>
        <w:t xml:space="preserve">Версия </w:t>
      </w:r>
      <w:r w:rsidR="00A53789">
        <w:rPr>
          <w:sz w:val="28"/>
          <w:szCs w:val="28"/>
        </w:rPr>
        <w:t>2</w:t>
      </w: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Pr="0083413A" w:rsidRDefault="00C36382" w:rsidP="00C36382"/>
    <w:p w:rsidR="00C36382" w:rsidRPr="00BB3B1F" w:rsidRDefault="00C36382" w:rsidP="00C3638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F803FC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Советский</w:t>
      </w:r>
    </w:p>
    <w:p w:rsidR="00C36382" w:rsidRPr="0072304C" w:rsidRDefault="00C36382" w:rsidP="00C36382">
      <w:pPr>
        <w:pStyle w:val="a8"/>
        <w:jc w:val="center"/>
        <w:rPr>
          <w:rFonts w:ascii="Times New Roman" w:hAnsi="Times New Roman"/>
          <w:sz w:val="28"/>
          <w:szCs w:val="28"/>
        </w:rPr>
        <w:sectPr w:rsidR="00C36382" w:rsidRPr="0072304C" w:rsidSect="00C36382">
          <w:headerReference w:type="default" r:id="rId9"/>
          <w:footerReference w:type="default" r:id="rId10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F803F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5116A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3FC">
        <w:rPr>
          <w:rFonts w:ascii="Times New Roman" w:hAnsi="Times New Roman"/>
          <w:sz w:val="28"/>
          <w:szCs w:val="28"/>
        </w:rPr>
        <w:t>г.</w:t>
      </w:r>
    </w:p>
    <w:p w:rsidR="0029518A" w:rsidRPr="001553DF" w:rsidRDefault="006567F6" w:rsidP="0029518A">
      <w:pPr>
        <w:pStyle w:val="Style3"/>
        <w:widowControl/>
        <w:jc w:val="center"/>
        <w:rPr>
          <w:rStyle w:val="FontStyle13"/>
          <w:spacing w:val="50"/>
          <w:sz w:val="28"/>
          <w:szCs w:val="28"/>
        </w:rPr>
      </w:pPr>
      <w:r w:rsidRPr="001553DF">
        <w:rPr>
          <w:rStyle w:val="FontStyle13"/>
          <w:spacing w:val="50"/>
          <w:sz w:val="28"/>
          <w:szCs w:val="28"/>
        </w:rPr>
        <w:lastRenderedPageBreak/>
        <w:t>ПОЛОЖЕНИЕ</w:t>
      </w:r>
    </w:p>
    <w:p w:rsidR="00841340" w:rsidRPr="001553DF" w:rsidRDefault="006567F6" w:rsidP="0029518A">
      <w:pPr>
        <w:pStyle w:val="Style3"/>
        <w:widowControl/>
        <w:jc w:val="center"/>
        <w:rPr>
          <w:rStyle w:val="FontStyle13"/>
          <w:sz w:val="28"/>
          <w:szCs w:val="28"/>
        </w:rPr>
      </w:pPr>
      <w:r w:rsidRPr="001553DF">
        <w:rPr>
          <w:rStyle w:val="FontStyle13"/>
          <w:sz w:val="28"/>
          <w:szCs w:val="28"/>
        </w:rPr>
        <w:t xml:space="preserve">о </w:t>
      </w:r>
      <w:r w:rsidR="00A05BF1" w:rsidRPr="001553DF">
        <w:rPr>
          <w:rStyle w:val="FontStyle13"/>
          <w:sz w:val="28"/>
          <w:szCs w:val="28"/>
        </w:rPr>
        <w:t>проектно-продюсерском  Центре БУ «Советский политехнический колледж»</w:t>
      </w:r>
    </w:p>
    <w:p w:rsidR="001553DF" w:rsidRDefault="001553DF" w:rsidP="00A05BF1">
      <w:pPr>
        <w:pStyle w:val="Style3"/>
        <w:widowControl/>
        <w:jc w:val="both"/>
        <w:rPr>
          <w:rStyle w:val="FontStyle13"/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5116AD" w:rsidRDefault="005116AD" w:rsidP="00BF7082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Проектно-продюсерский центр (далее – ППЦ) является </w:t>
      </w:r>
      <w:r w:rsidR="00BF7082">
        <w:rPr>
          <w:color w:val="000000"/>
          <w:sz w:val="28"/>
          <w:szCs w:val="28"/>
        </w:rPr>
        <w:t xml:space="preserve">частью </w:t>
      </w:r>
      <w:r>
        <w:rPr>
          <w:color w:val="000000"/>
          <w:sz w:val="28"/>
          <w:szCs w:val="28"/>
        </w:rPr>
        <w:t>структурн</w:t>
      </w:r>
      <w:r w:rsidR="00BF7082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подразделени</w:t>
      </w:r>
      <w:r w:rsidR="00BF708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="00BF7082" w:rsidRPr="00BF7082">
        <w:rPr>
          <w:color w:val="000000"/>
          <w:sz w:val="28"/>
          <w:szCs w:val="28"/>
        </w:rPr>
        <w:t>Учебно-производственный комплекс (далее – УПК)</w:t>
      </w:r>
      <w:r w:rsidR="00BF7082" w:rsidRPr="00BF7082">
        <w:t xml:space="preserve"> </w:t>
      </w:r>
      <w:r w:rsidR="00BF7082" w:rsidRPr="00BF7082">
        <w:rPr>
          <w:color w:val="000000"/>
          <w:sz w:val="28"/>
          <w:szCs w:val="28"/>
        </w:rPr>
        <w:t>бюджетного учреждения профессионального образования Ханты-Мансийского автономного округа – Югры «Советский политехнический колледж» (далее – Колледж)</w:t>
      </w:r>
      <w:r w:rsidR="00BF70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служит основной базой в процессе подготовки кадров для сферы креативных индустрий.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Структура ППЦ определяется в соответствии с учётом состава специальностей, по которым ведётся подготовка специалистов в Колледже. За ним закрепляются участки земл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>, учебные и производственные объекты, необходимые для максимального выполнения студентами программ производственного обучения и находящиеся на балансе Колледжа.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осуществляет свою деятельность в соответствии с Уставом Колледжа, локальными нормативными актами и настоящим Положением.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осуществляет свою деятельность под непосредственным руководством руководителя центра – продюсера. Возложение обязанностей руководителя центра и освобождение от них производится директором Колледжа.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ППЦ, не являясь юридическим лицом, наделено правом ведения бухгалтерского учета. Руководитель ППЦ имеет право от имени Колледжа по доверенности заключать предпринимательские договоры с другими организациями.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несет полную имущественную ответственность по своим обязательствам перед другими структурными подразделениями колледжа в рамках внутреннего коммерческого расчета. Во взаимоотношениях с третьими лицами полную имущественную ответственность за ППЦ несет Колледж.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ППЦ создан на неограниченный срок и может быть перепрофилирован, реорганизован или ликвидирован по инициативе директора Колледжа или по решению </w:t>
      </w:r>
      <w:r w:rsidR="00D61FDA">
        <w:rPr>
          <w:color w:val="000000"/>
          <w:sz w:val="28"/>
          <w:szCs w:val="28"/>
        </w:rPr>
        <w:t xml:space="preserve">педагогического </w:t>
      </w:r>
      <w:r>
        <w:rPr>
          <w:color w:val="000000"/>
          <w:sz w:val="28"/>
          <w:szCs w:val="28"/>
        </w:rPr>
        <w:t xml:space="preserve">Совета Колледжа при согласовании с </w:t>
      </w:r>
      <w:r w:rsidR="00D61FDA">
        <w:rPr>
          <w:color w:val="000000"/>
          <w:sz w:val="28"/>
          <w:szCs w:val="28"/>
        </w:rPr>
        <w:t>Конференцией</w:t>
      </w:r>
      <w:r>
        <w:rPr>
          <w:color w:val="000000"/>
          <w:sz w:val="28"/>
          <w:szCs w:val="28"/>
        </w:rPr>
        <w:t>.</w:t>
      </w:r>
      <w:proofErr w:type="gramEnd"/>
    </w:p>
    <w:p w:rsidR="005116AD" w:rsidRDefault="005116AD" w:rsidP="00D61FDA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Полное наименование – Проектно-продюсерский центр</w:t>
      </w:r>
      <w:r w:rsidR="00D61FDA">
        <w:rPr>
          <w:color w:val="000000"/>
          <w:sz w:val="28"/>
          <w:szCs w:val="28"/>
        </w:rPr>
        <w:t xml:space="preserve"> </w:t>
      </w:r>
      <w:r w:rsidR="00D61FDA" w:rsidRPr="00D61FDA">
        <w:rPr>
          <w:color w:val="000000"/>
          <w:sz w:val="28"/>
          <w:szCs w:val="28"/>
        </w:rPr>
        <w:t>бюджетного учреждения профессионального образования Ханты-Мансийского автономного округа – Югры «Советский политехнический колледж»</w:t>
      </w:r>
      <w:r>
        <w:rPr>
          <w:color w:val="000000"/>
          <w:sz w:val="28"/>
          <w:szCs w:val="28"/>
        </w:rPr>
        <w:t>.</w:t>
      </w:r>
    </w:p>
    <w:p w:rsidR="005116AD" w:rsidRDefault="005116AD" w:rsidP="00D61F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– ППЦ </w:t>
      </w:r>
      <w:r w:rsidR="00D61FDA">
        <w:rPr>
          <w:sz w:val="28"/>
          <w:szCs w:val="28"/>
        </w:rPr>
        <w:t>БУ «Советский политехнический колледж»</w:t>
      </w:r>
      <w:r>
        <w:rPr>
          <w:sz w:val="28"/>
          <w:szCs w:val="28"/>
        </w:rPr>
        <w:t>.</w:t>
      </w:r>
    </w:p>
    <w:p w:rsidR="005116AD" w:rsidRDefault="00D61FDA" w:rsidP="005116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ППЦ расположено по адресу:</w:t>
      </w:r>
      <w:r w:rsidR="005116AD">
        <w:rPr>
          <w:sz w:val="28"/>
          <w:szCs w:val="28"/>
        </w:rPr>
        <w:t xml:space="preserve"> – </w:t>
      </w:r>
      <w:r>
        <w:rPr>
          <w:sz w:val="28"/>
          <w:szCs w:val="28"/>
        </w:rPr>
        <w:t>628240, Ханты-Мансийский автономный округ – Югра, г. Советский, ул. Макаренко, 1</w:t>
      </w:r>
      <w:r w:rsidR="005116AD">
        <w:rPr>
          <w:sz w:val="28"/>
          <w:szCs w:val="28"/>
        </w:rPr>
        <w:t>.</w:t>
      </w:r>
    </w:p>
    <w:p w:rsidR="005116AD" w:rsidRDefault="005116AD" w:rsidP="005116A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9"/>
        <w:jc w:val="both"/>
        <w:rPr>
          <w:color w:val="000000"/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Цели, задачи и виды деятельности ППЦ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Основными целями деятельности ППЦ являются: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Синхронизация деятельности образовательной организации с запросами работодателей.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студентов на основе реальных практических кейсов из </w:t>
      </w:r>
      <w:r>
        <w:rPr>
          <w:sz w:val="28"/>
          <w:szCs w:val="28"/>
        </w:rPr>
        <w:t>индустрии.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Продюсирование</w:t>
      </w:r>
      <w:proofErr w:type="spellEnd"/>
      <w:r>
        <w:rPr>
          <w:color w:val="000000"/>
          <w:sz w:val="28"/>
          <w:szCs w:val="28"/>
        </w:rPr>
        <w:t xml:space="preserve"> студенческих проектов и продуктов.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Основными задачами ППЦ являются: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исследования регионального и федерального рынка креативных индустрий.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прямых коммуникаций и взаимодействия Колледжа, работодателей, российских и международных компаний сферы креативных индустрий.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</w:t>
      </w:r>
      <w:r>
        <w:rPr>
          <w:sz w:val="28"/>
          <w:szCs w:val="28"/>
        </w:rPr>
        <w:t xml:space="preserve">включения </w:t>
      </w:r>
      <w:r>
        <w:rPr>
          <w:color w:val="000000"/>
          <w:sz w:val="28"/>
          <w:szCs w:val="28"/>
        </w:rPr>
        <w:t>Колледжа в пространств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постоянного диалога с экспертами сферы креативных индустрий.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вовлечения эффективных практиков, экспертов в образовательный процесс.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отбора ключевых кейсов для освоения студентами современных инструментов, технологий, решения сложных профессиональных задач.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эффективного использования и управления материально-технической базой Колледжа в целях проведения учебных и учебно-практических занятий, учебной и производственной практик по основным образовательным программам СПО в соответствии с ФГОС СПО.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процесса создания креативных продуктов студентами и преподавателями колледжа с использованием современной материально-технической базы на основе передовых технологий и ключевых кейсов.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продвижение креативных проектов и продуктов, созданных командами студентов и преподавателями колледжа.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Поиск и привлечение </w:t>
      </w:r>
      <w:proofErr w:type="spellStart"/>
      <w:r>
        <w:rPr>
          <w:color w:val="000000"/>
          <w:sz w:val="28"/>
          <w:szCs w:val="28"/>
        </w:rPr>
        <w:t>грантовой</w:t>
      </w:r>
      <w:proofErr w:type="spellEnd"/>
      <w:r>
        <w:rPr>
          <w:color w:val="000000"/>
          <w:sz w:val="28"/>
          <w:szCs w:val="28"/>
        </w:rPr>
        <w:t xml:space="preserve"> поддержки, ресурсов сферы креативных индустрий, обеспечение выведения команд колледжей на инвесторов (внешних), другие формы финансовой поддержки. 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и иных мероприятий, в том числе связанных с популяризацией профессий и специальностей из сферы креативных индустрий. 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Регулирование вопросов интеллектуальной собственности и авторского права 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sz w:val="28"/>
          <w:szCs w:val="28"/>
        </w:rPr>
        <w:t>дуктов произведенных в ППЦ.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имеет право самостоятельно, в пределах, предоставленных ему настоящим Положением полномочий, осуществлять свою предпринимательскую и иную приносящую доход деятельность.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имеет право: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418"/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Использовать в своей предпринимательской и иной приносящей доход деятельности </w:t>
      </w:r>
      <w:r w:rsidR="00C727E7">
        <w:rPr>
          <w:color w:val="000000"/>
          <w:sz w:val="28"/>
          <w:szCs w:val="28"/>
        </w:rPr>
        <w:t>предоставленное</w:t>
      </w:r>
      <w:r>
        <w:rPr>
          <w:color w:val="000000"/>
          <w:sz w:val="28"/>
          <w:szCs w:val="28"/>
        </w:rPr>
        <w:t xml:space="preserve"> ему Колледжем имущество.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418"/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 своего имени, в пределах имеющихся полномочий, устанавливать внутренние отношения с другими подразделениями Колледжа.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418"/>
          <w:tab w:val="left" w:pos="1843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Расширять номенклатуру производимой продукции и оказываемых услуг:</w:t>
      </w:r>
    </w:p>
    <w:p w:rsidR="005116AD" w:rsidRDefault="005116AD" w:rsidP="005116AD">
      <w:pPr>
        <w:widowControl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разрабатывать планы производства;</w:t>
      </w:r>
    </w:p>
    <w:p w:rsidR="005116AD" w:rsidRDefault="005116AD" w:rsidP="005116AD">
      <w:pPr>
        <w:widowControl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использовать трудовые ресурсы, </w:t>
      </w:r>
      <w:r>
        <w:rPr>
          <w:sz w:val="28"/>
          <w:szCs w:val="28"/>
        </w:rPr>
        <w:t>участки земли</w:t>
      </w:r>
      <w:r>
        <w:rPr>
          <w:color w:val="000000"/>
          <w:sz w:val="28"/>
          <w:szCs w:val="28"/>
        </w:rPr>
        <w:t>, здания, сооружения, автомобильный парк, технологическое оборудование и других сре</w:t>
      </w:r>
      <w:proofErr w:type="gramStart"/>
      <w:r>
        <w:rPr>
          <w:color w:val="000000"/>
          <w:sz w:val="28"/>
          <w:szCs w:val="28"/>
        </w:rPr>
        <w:t>дств дл</w:t>
      </w:r>
      <w:proofErr w:type="gramEnd"/>
      <w:r>
        <w:rPr>
          <w:color w:val="000000"/>
          <w:sz w:val="28"/>
          <w:szCs w:val="28"/>
        </w:rPr>
        <w:t>я производства продукции;</w:t>
      </w:r>
    </w:p>
    <w:p w:rsidR="005116AD" w:rsidRDefault="005116AD" w:rsidP="005116AD">
      <w:pPr>
        <w:widowControl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приобретать сырье и расходные материалы;</w:t>
      </w:r>
    </w:p>
    <w:p w:rsidR="005116AD" w:rsidRDefault="005116AD" w:rsidP="005116AD">
      <w:pPr>
        <w:widowControl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проводить работы в оптимальные и согласованные с </w:t>
      </w:r>
      <w:r w:rsidR="00C727E7">
        <w:rPr>
          <w:color w:val="000000"/>
          <w:sz w:val="28"/>
          <w:szCs w:val="28"/>
        </w:rPr>
        <w:t>Колледжем</w:t>
      </w:r>
      <w:r>
        <w:rPr>
          <w:color w:val="000000"/>
          <w:sz w:val="28"/>
          <w:szCs w:val="28"/>
        </w:rPr>
        <w:t xml:space="preserve"> сроки;</w:t>
      </w:r>
    </w:p>
    <w:p w:rsidR="005116AD" w:rsidRDefault="005116AD" w:rsidP="005116AD">
      <w:pPr>
        <w:widowControl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560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осуществлять учет и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составлять установленную отчетность о производственной деятельности ППЦ;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материально-техническое обеспечение своего производства с использованием средств Колледжа.</w:t>
      </w:r>
    </w:p>
    <w:p w:rsidR="005116AD" w:rsidRDefault="005116AD" w:rsidP="005116AD">
      <w:pPr>
        <w:widowControl/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направления реализации своей продукции, работ и услуг, произведенных сверх заказов Колледжа и не входящих в обязательную номенклатуру.</w:t>
      </w:r>
    </w:p>
    <w:p w:rsidR="005116AD" w:rsidRPr="00C727E7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727E7">
        <w:rPr>
          <w:color w:val="000000"/>
          <w:sz w:val="28"/>
          <w:szCs w:val="28"/>
        </w:rPr>
        <w:t xml:space="preserve"> ППЦ осуществляет </w:t>
      </w:r>
      <w:r w:rsidR="00C727E7" w:rsidRPr="00C727E7">
        <w:rPr>
          <w:color w:val="000000"/>
          <w:sz w:val="28"/>
          <w:szCs w:val="28"/>
        </w:rPr>
        <w:t>свою деятельность по видам деятельности УПК</w:t>
      </w:r>
      <w:r w:rsidRPr="00C727E7">
        <w:rPr>
          <w:sz w:val="28"/>
          <w:szCs w:val="28"/>
        </w:rPr>
        <w:t>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Прейскурант платных услуг по каждому виду предпринимательской и иной приносящей доход деятельности утверждается директором Колледжа. Цены на услуги и реализацию продукции устанавливаются в соответствии </w:t>
      </w:r>
      <w:r>
        <w:rPr>
          <w:color w:val="000000"/>
          <w:sz w:val="28"/>
          <w:szCs w:val="28"/>
        </w:rPr>
        <w:br/>
        <w:t>с законодательством Российской Федерации.</w:t>
      </w:r>
    </w:p>
    <w:p w:rsidR="005116AD" w:rsidRDefault="005116AD" w:rsidP="005116AD">
      <w:pPr>
        <w:ind w:firstLine="709"/>
        <w:jc w:val="both"/>
        <w:rPr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Организация учебно-производственной и финансовой деятельности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Учебно-производственная деятельность ППЦ строится на основе учебных планов и программ с учётом обеспечения условий для производственного обучения студентов и получения продукции. Режим работы ППЦ утверждается директором Колледжа и формируется с учетом требований трудового законодательства к продолжительности работы несовершеннолетних обучающихся.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Основной объём работ в ППЦ выполняется штатными работниками </w:t>
      </w:r>
      <w:r>
        <w:rPr>
          <w:color w:val="000000"/>
          <w:sz w:val="28"/>
          <w:szCs w:val="28"/>
        </w:rPr>
        <w:br/>
        <w:t>и студентами Колледжа.</w:t>
      </w:r>
    </w:p>
    <w:p w:rsidR="00A40D9B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Под руководством преподавателей и мастеров производственного обучения студенты проходят </w:t>
      </w:r>
      <w:proofErr w:type="gramStart"/>
      <w:r>
        <w:rPr>
          <w:color w:val="000000"/>
          <w:sz w:val="28"/>
          <w:szCs w:val="28"/>
        </w:rPr>
        <w:t xml:space="preserve">обучение </w:t>
      </w:r>
      <w:r w:rsidR="00A40D9B">
        <w:rPr>
          <w:color w:val="000000"/>
          <w:sz w:val="28"/>
          <w:szCs w:val="28"/>
        </w:rPr>
        <w:t>по направлениям</w:t>
      </w:r>
      <w:proofErr w:type="gramEnd"/>
      <w:r w:rsidR="00A40D9B">
        <w:rPr>
          <w:color w:val="000000"/>
          <w:sz w:val="28"/>
          <w:szCs w:val="28"/>
        </w:rPr>
        <w:t>: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Сельское, лесное хозяйство, охота, рыболовство и рыбоводство;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Транспорт и связь;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Информационно-вычислительное обслуживание;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 xml:space="preserve">Обрабатывающие производства; 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Растениеводство и животноводство, охота и предоставление соответствующих услуг в этих областях;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 xml:space="preserve">Лесоводство и лесозаготовки; 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lastRenderedPageBreak/>
        <w:t>Обработка древесины и производство изделий из дерева и пробки, кроме мебели, производство изделий из соломки и материалов для плетения;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Деятельность полиграфическая и копирование носителей информации;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Производство мебели;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Торговля оптовая и розничная автотранспортными средствами и мотоциклами и их ремонт;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Деятельность по предоставлению продуктов питания и напитков;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Деятельность издательская;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Производство кинофильмов, видеофильмов и телевизионных программ, издание звукозаписей и нот;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Разработка компьютерного программного обеспечения, консультационные услуги в данной области и другие сопутствующие услуги;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в области информационных технологий;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рекламная и исследование конъюнктуры рынка;</w:t>
      </w:r>
    </w:p>
    <w:p w:rsidR="00A40D9B" w:rsidRPr="0044136A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профессиональная научная и техническая прочая;</w:t>
      </w:r>
    </w:p>
    <w:p w:rsidR="00A40D9B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Предоставление социальных услуг без обеспечения проживания;</w:t>
      </w:r>
    </w:p>
    <w:p w:rsidR="005116AD" w:rsidRPr="00A40D9B" w:rsidRDefault="00A40D9B" w:rsidP="00A40D9B">
      <w:pPr>
        <w:pStyle w:val="ae"/>
        <w:widowControl/>
        <w:numPr>
          <w:ilvl w:val="1"/>
          <w:numId w:val="4"/>
        </w:numPr>
        <w:ind w:left="1134" w:hanging="425"/>
        <w:jc w:val="both"/>
        <w:rPr>
          <w:bCs/>
          <w:sz w:val="28"/>
          <w:szCs w:val="28"/>
        </w:rPr>
      </w:pPr>
      <w:r w:rsidRPr="00A40D9B">
        <w:rPr>
          <w:bCs/>
          <w:sz w:val="28"/>
          <w:szCs w:val="28"/>
        </w:rPr>
        <w:t>Деятельность по предоставлению прочих персональных услуг.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Студенты Колледжа в период прохождения производственной практики </w:t>
      </w:r>
      <w:r>
        <w:rPr>
          <w:color w:val="000000"/>
          <w:sz w:val="28"/>
          <w:szCs w:val="28"/>
        </w:rPr>
        <w:br/>
        <w:t xml:space="preserve">в ППЦ заключают срочный трудовой договор согласно законодательству </w:t>
      </w:r>
      <w:r>
        <w:rPr>
          <w:color w:val="000000"/>
          <w:sz w:val="28"/>
          <w:szCs w:val="28"/>
        </w:rPr>
        <w:br/>
        <w:t xml:space="preserve">Российской Федерации. Продолжительность рабочего времени студентов в период прохождения производственной практики в ППЦ должна соответствовать требованиям Трудового кодекса Российской Федерации, правилам и нормам охраны труда, техники безопасности и пожарной безопасности.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действует на началах полного хозяйственного расчёта. Затраты ППЦ, необходимые для создания условий и организации производственного обучения студентов, функционирования учебных объектов, включаются в смету доходов и расходов от приносящей доход деятельности.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Используемые</w:t>
      </w:r>
      <w:proofErr w:type="gramEnd"/>
      <w:r>
        <w:rPr>
          <w:color w:val="000000"/>
          <w:sz w:val="28"/>
          <w:szCs w:val="28"/>
        </w:rPr>
        <w:t xml:space="preserve"> в ППЦ техника, оборудование и инвентарь находятся </w:t>
      </w:r>
      <w:r>
        <w:rPr>
          <w:color w:val="000000"/>
          <w:sz w:val="28"/>
          <w:szCs w:val="28"/>
        </w:rPr>
        <w:br/>
        <w:t xml:space="preserve">на балансе Колледжа.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Для ППЦ государственный заказ на реализацию продукции </w:t>
      </w:r>
      <w:r>
        <w:rPr>
          <w:color w:val="000000"/>
          <w:sz w:val="28"/>
          <w:szCs w:val="28"/>
        </w:rPr>
        <w:br/>
        <w:t xml:space="preserve">не устанавливается.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Основными показателями деятельности ППЦ является соответствие его учебной базы и учебно-производственной деятельности требованиям к практической подготовке специалистов, а также размер превышения доходов над расходами.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Средства превышения доходов над расходами, полученные ППЦ, направляются на стимулирование работников, расширение и укрепление учебно-производственной базы.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Штат работников ППЦ утверждается директором Колледжа.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Оплата труда мастеров производственного обучения производится </w:t>
      </w:r>
      <w:r>
        <w:rPr>
          <w:color w:val="000000"/>
          <w:sz w:val="28"/>
          <w:szCs w:val="28"/>
        </w:rPr>
        <w:br/>
        <w:t xml:space="preserve">за фактически выполненный объём работ.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качественным выполнением работ, организацию работ, учет объема фактически выполненных работ в полном объёме осуществляет Продюсер ППЦ.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Оплата труда мастеров производственного обучения, для выполнения работ во внерабочее время производится за фактически отработанное время </w:t>
      </w:r>
      <w:r>
        <w:rPr>
          <w:color w:val="000000"/>
          <w:sz w:val="28"/>
          <w:szCs w:val="28"/>
        </w:rPr>
        <w:br/>
        <w:t xml:space="preserve">и выполненные работы, исходя из должностного оклада мастера производственного обучения.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качественным выполне</w:t>
      </w:r>
      <w:r w:rsidR="00CC425F">
        <w:rPr>
          <w:color w:val="000000"/>
          <w:sz w:val="28"/>
          <w:szCs w:val="28"/>
        </w:rPr>
        <w:t xml:space="preserve">нием работ и организацию работ </w:t>
      </w:r>
      <w:r>
        <w:rPr>
          <w:color w:val="000000"/>
          <w:sz w:val="28"/>
          <w:szCs w:val="28"/>
        </w:rPr>
        <w:t xml:space="preserve">в полном объёме осуществляет начальник ППЦ.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Нормы и расценки на виды работ утверждаются приказом директора Колледжа. </w:t>
      </w:r>
    </w:p>
    <w:p w:rsidR="005116AD" w:rsidRDefault="005116AD" w:rsidP="005116AD">
      <w:pPr>
        <w:widowControl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Премирование работников ППЦ Колледжа по результатам учебно-производственной деятельности производится из сре</w:t>
      </w:r>
      <w:proofErr w:type="gramStart"/>
      <w:r>
        <w:rPr>
          <w:color w:val="000000"/>
          <w:sz w:val="28"/>
          <w:szCs w:val="28"/>
        </w:rPr>
        <w:t>дств пр</w:t>
      </w:r>
      <w:proofErr w:type="gramEnd"/>
      <w:r>
        <w:rPr>
          <w:color w:val="000000"/>
          <w:sz w:val="28"/>
          <w:szCs w:val="28"/>
        </w:rPr>
        <w:t xml:space="preserve">евышения доходов </w:t>
      </w:r>
      <w:r>
        <w:rPr>
          <w:color w:val="000000"/>
          <w:sz w:val="28"/>
          <w:szCs w:val="28"/>
        </w:rPr>
        <w:br/>
        <w:t>над расходами. Порядок премирования определяется положением о премировании работников колледжа, утверждаемым директором Колледжа.</w:t>
      </w:r>
    </w:p>
    <w:p w:rsidR="005116AD" w:rsidRDefault="005116AD" w:rsidP="005116AD">
      <w:pPr>
        <w:ind w:firstLine="709"/>
        <w:jc w:val="both"/>
        <w:rPr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Управление и структура  ППЦ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Руководство ППЦ осуществляется Продюсером, который подчиняется непосредственно директору Колледжа. На должность Продюсера ППЦ назначается лицо</w:t>
      </w:r>
      <w:r w:rsidR="00CC425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имеющее высшее или среднее профессиональное образование</w:t>
      </w:r>
      <w:bookmarkStart w:id="0" w:name="_GoBack"/>
      <w:bookmarkEnd w:id="0"/>
      <w:r>
        <w:rPr>
          <w:color w:val="000000"/>
          <w:sz w:val="28"/>
          <w:szCs w:val="28"/>
        </w:rPr>
        <w:t xml:space="preserve">. 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Продюсер ППЦ: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Организует и контролирует всю хозяйственную деятельность ППЦ, соблюдение финансовой, договорной и трудовой дисциплины.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 с руководством Колледжа обеспечивает прохождение производственного обучения студентов в соответствии с учебными планами и программами. 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выполнение производственно-финансового плана хозяйства.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 мероприятия по мобилизации внутренних производственных и материальных ресурсов, направление на повышение производительности труда и снижение себестоимости продукции.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Несет материальную ответственность перед Колледжем за сохранность и исправность основных средств, оборудования и иного имущества, закрепленного за ним.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Обеспечивает выполнение установленных требований по охране труда, технике безопасности, производственной санитарии и противопожарной безопасности.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Несет ответственность за ведение учета и отчетность, подписывает отчеты, справки и другую документацию от ППЦ.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разработку годовых планов работ и представляет эти планы на рассмотрение и утверждение директору Колледжа.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должностные обязанности своих заместителей.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Представляет предложения директору Колледжа о распределении доходов и прибыли, о приеме и увольнении специалистов, рабочих и служащих ППЦ, а также о наложении им взысканий и вынесений поощрений. 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представительство во всех заинтересованных организациях от имени Колледжа по вопросам, касающихся работы ППЦ.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Привлекает к реализации образовательных программ практиков из креативных индустрий.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Обеспечивает </w:t>
      </w:r>
      <w:r>
        <w:rPr>
          <w:sz w:val="28"/>
          <w:szCs w:val="28"/>
        </w:rPr>
        <w:t xml:space="preserve">участие </w:t>
      </w:r>
      <w:r>
        <w:rPr>
          <w:color w:val="000000"/>
          <w:sz w:val="28"/>
          <w:szCs w:val="28"/>
        </w:rPr>
        <w:t>практиков из креативных индустрий в рабочи</w:t>
      </w:r>
      <w:r>
        <w:rPr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проектны</w:t>
      </w:r>
      <w:r>
        <w:rPr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групп</w:t>
      </w:r>
      <w:r>
        <w:rPr>
          <w:sz w:val="28"/>
          <w:szCs w:val="28"/>
        </w:rPr>
        <w:t>ах</w:t>
      </w:r>
      <w:r>
        <w:rPr>
          <w:color w:val="000000"/>
          <w:sz w:val="28"/>
          <w:szCs w:val="28"/>
        </w:rPr>
        <w:t>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привлечение заказчиков из числа федеральных и региональных органов исполнительной власти, государственных бюджетных учреждений, коммерческих компаний, частных заказчиков. Привлечение осуществляется за счет приглашения потенциальных заказчиков на мероприятия, связанные с демонстрацией проектов студентов, как внутри колледжа (стендовая защита, защита курсовых проектов), так и внешних (конкурсы, фестивали и др.). 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Реализует </w:t>
      </w:r>
      <w:proofErr w:type="spellStart"/>
      <w:r>
        <w:rPr>
          <w:color w:val="000000"/>
          <w:sz w:val="28"/>
          <w:szCs w:val="28"/>
        </w:rPr>
        <w:t>медийное</w:t>
      </w:r>
      <w:proofErr w:type="spellEnd"/>
      <w:r>
        <w:rPr>
          <w:color w:val="000000"/>
          <w:sz w:val="28"/>
          <w:szCs w:val="28"/>
        </w:rPr>
        <w:t xml:space="preserve"> сопровождение деятельности ППЦ в части популяризации профессий сферы креативных индустрий, привлечения внимания к деятельности ППЦ.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Формирует методическую базу практических кейсов. </w:t>
      </w:r>
    </w:p>
    <w:p w:rsidR="005116AD" w:rsidRDefault="005116AD" w:rsidP="005116AD">
      <w:pPr>
        <w:widowControl/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843"/>
          <w:tab w:val="left" w:pos="1985"/>
        </w:tabs>
        <w:autoSpaceDE/>
        <w:autoSpaceDN/>
        <w:adjustRightInd/>
        <w:ind w:left="0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межрегиональное взаимодействие с ППЦ других образовательных организаций. 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Продюсер ППЦ имеет также иные права и иные обязанности, предусмотренные в заключенном им с директором Колледжа трудовом договоре, </w:t>
      </w:r>
      <w:r>
        <w:rPr>
          <w:color w:val="000000"/>
          <w:sz w:val="28"/>
          <w:szCs w:val="28"/>
        </w:rPr>
        <w:br/>
        <w:t xml:space="preserve">и содержащиеся в </w:t>
      </w:r>
      <w:r>
        <w:rPr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локальных нормативных актах Колледжа.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Организационная структура ППЦ должна включать в себя: </w:t>
      </w:r>
    </w:p>
    <w:p w:rsidR="005116AD" w:rsidRDefault="005116AD" w:rsidP="005116A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Производственная деятельность, сбыт и материально-техническое обеспечение, ценообразование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организует практическое обучение студентов, свою производственно-хозяйственную деятельность на основе заказов Колледжа и договоров, заключенных со сторонними организациями.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в первоочередном порядке размещает заказы Колледжа, производит продукцию и услуги по обязательной номенклатуре, определенной Колледжем, а сверх этого – самостоятельно определяет номенклатуру и объемы производимой продукции (услуг) и виды деятельности.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зависимости от спроса и рынка сбыта продукции (услуг) ППЦ </w:t>
      </w:r>
      <w:r>
        <w:rPr>
          <w:color w:val="000000"/>
          <w:sz w:val="28"/>
          <w:szCs w:val="28"/>
        </w:rPr>
        <w:br/>
        <w:t>по решению компетентных органов управления Колледжем может быть перепрофилировано на производство других видов продукции, выполнение работ, услуг.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осуществляет материально-техническое обеспечение своего производства с использованием средств Колледжа.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Нормы расходов сырья и материалов и нормы выработки продукции </w:t>
      </w:r>
      <w:r>
        <w:rPr>
          <w:color w:val="000000"/>
          <w:sz w:val="28"/>
          <w:szCs w:val="28"/>
        </w:rPr>
        <w:br/>
        <w:t>на единицу продукции, производимой ППЦ, устанавливаются техническими службами Колледжа.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Цены на продукцию, работы и услуги ППЦ устанавливаются в соответствии с законодательством Российской Федерации.</w:t>
      </w:r>
    </w:p>
    <w:p w:rsidR="005116AD" w:rsidRDefault="005116AD" w:rsidP="005116AD">
      <w:pPr>
        <w:ind w:firstLine="709"/>
        <w:jc w:val="both"/>
        <w:rPr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Отчетность ППЦ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rFonts w:eastAsia="Calibri" w:cs="Calibri"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ППЦ ведет оперативный бухгалтерский и статистический учет </w:t>
      </w:r>
      <w:r>
        <w:rPr>
          <w:color w:val="000000"/>
          <w:sz w:val="28"/>
          <w:szCs w:val="28"/>
        </w:rPr>
        <w:br/>
        <w:t>и представляет в бухгалтерию Колледжа по ее требованию отчетность.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ППЦ подконтролен Колледжу в лице директора в своей предпринимательской и иной приносящей доход деятельности.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Учет денежных, материально-технических средств и всех хозяйственно-финансовых операций в ППЦ ведется бухгалтерией Колледжа. ППЦ </w:t>
      </w:r>
      <w:r>
        <w:rPr>
          <w:sz w:val="28"/>
          <w:szCs w:val="28"/>
        </w:rPr>
        <w:t>вправе заверять документы</w:t>
      </w:r>
      <w:r>
        <w:rPr>
          <w:color w:val="000000"/>
          <w:sz w:val="28"/>
          <w:szCs w:val="28"/>
        </w:rPr>
        <w:t xml:space="preserve"> печатью Колледжа.</w:t>
      </w:r>
    </w:p>
    <w:p w:rsidR="005116AD" w:rsidRDefault="005116AD" w:rsidP="005116AD">
      <w:pPr>
        <w:ind w:firstLine="709"/>
        <w:jc w:val="both"/>
        <w:rPr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Реализация продукции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Стоимость реализуемой продукции устанавливается на договорной основе и утверждается директором Колледжа на основании фактически понесенных затрат на её производство.</w:t>
      </w:r>
    </w:p>
    <w:p w:rsidR="005116AD" w:rsidRDefault="005116AD" w:rsidP="005116AD">
      <w:pPr>
        <w:ind w:firstLine="709"/>
        <w:jc w:val="center"/>
        <w:rPr>
          <w:b/>
          <w:sz w:val="28"/>
          <w:szCs w:val="28"/>
        </w:rPr>
      </w:pPr>
    </w:p>
    <w:p w:rsidR="005116AD" w:rsidRDefault="005116AD" w:rsidP="005116AD">
      <w:pPr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/>
        <w:autoSpaceDN/>
        <w:adjustRightInd/>
        <w:ind w:left="0" w:firstLine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Заключительные</w:t>
      </w:r>
      <w:proofErr w:type="gramEnd"/>
      <w:r>
        <w:rPr>
          <w:b/>
          <w:color w:val="000000"/>
          <w:sz w:val="28"/>
          <w:szCs w:val="28"/>
        </w:rPr>
        <w:t xml:space="preserve"> положении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Настоящее Положение составлено в 2 (двух) экземплярах, каждый </w:t>
      </w:r>
      <w:r>
        <w:rPr>
          <w:color w:val="000000"/>
          <w:sz w:val="28"/>
          <w:szCs w:val="28"/>
        </w:rPr>
        <w:br/>
        <w:t xml:space="preserve">из которых имеет одинаковую юридическую силу. Один из них хранится </w:t>
      </w:r>
      <w:r>
        <w:rPr>
          <w:color w:val="000000"/>
          <w:sz w:val="28"/>
          <w:szCs w:val="28"/>
        </w:rPr>
        <w:br/>
        <w:t>у Продюсера ППЦ, другой в Колледже.</w:t>
      </w:r>
    </w:p>
    <w:p w:rsidR="005116AD" w:rsidRDefault="005116AD" w:rsidP="005116AD">
      <w:pPr>
        <w:widowControl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Если один из пунктов настоящего Положения становится недействительным вследствие изменения Устава или локальных нормативных актов Колледжа, Положение об ППЦ не теряет своей юридической силы.</w:t>
      </w:r>
    </w:p>
    <w:p w:rsidR="00841340" w:rsidRPr="00A05BF1" w:rsidRDefault="005116AD" w:rsidP="005116AD">
      <w:pPr>
        <w:pStyle w:val="Style5"/>
        <w:widowControl/>
        <w:ind w:firstLine="720"/>
        <w:jc w:val="both"/>
        <w:rPr>
          <w:rStyle w:val="FontStyle12"/>
          <w:sz w:val="24"/>
          <w:szCs w:val="24"/>
        </w:rPr>
      </w:pPr>
      <w:r>
        <w:rPr>
          <w:sz w:val="28"/>
          <w:szCs w:val="28"/>
        </w:rPr>
        <w:t>Недействительный пункт заменяется аналогичным, допустимым вновь принятыми нормами устава или локальных нормативных актов Колледжа.</w:t>
      </w:r>
    </w:p>
    <w:p w:rsidR="009F280D" w:rsidRDefault="009F280D" w:rsidP="001B3204">
      <w:pPr>
        <w:pStyle w:val="Style1"/>
        <w:widowControl/>
        <w:jc w:val="right"/>
        <w:rPr>
          <w:rStyle w:val="FontStyle14"/>
          <w:sz w:val="24"/>
          <w:szCs w:val="24"/>
        </w:rPr>
      </w:pPr>
    </w:p>
    <w:p w:rsidR="00B51287" w:rsidRDefault="00B51287" w:rsidP="00B51287">
      <w:pPr>
        <w:widowControl/>
        <w:tabs>
          <w:tab w:val="num" w:pos="0"/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</w:p>
    <w:p w:rsidR="001B3204" w:rsidRPr="00B51287" w:rsidRDefault="00B51287" w:rsidP="00B51287">
      <w:pPr>
        <w:widowControl/>
        <w:tabs>
          <w:tab w:val="num" w:pos="0"/>
          <w:tab w:val="left" w:pos="851"/>
        </w:tabs>
        <w:autoSpaceDE/>
        <w:autoSpaceDN/>
        <w:adjustRightInd/>
        <w:jc w:val="both"/>
        <w:rPr>
          <w:rStyle w:val="FontStyle14"/>
          <w:sz w:val="28"/>
          <w:szCs w:val="28"/>
        </w:rPr>
      </w:pPr>
      <w:r w:rsidRPr="00B51287">
        <w:rPr>
          <w:sz w:val="28"/>
          <w:szCs w:val="28"/>
        </w:rPr>
        <w:t xml:space="preserve">«СОГЛАСОВАНО»  Юрисконсульт ____________ Д.В. </w:t>
      </w:r>
      <w:proofErr w:type="spellStart"/>
      <w:r w:rsidRPr="00B51287">
        <w:rPr>
          <w:sz w:val="28"/>
          <w:szCs w:val="28"/>
        </w:rPr>
        <w:t>Азанов</w:t>
      </w:r>
      <w:proofErr w:type="spellEnd"/>
    </w:p>
    <w:sectPr w:rsidR="001B3204" w:rsidRPr="00B51287" w:rsidSect="00B51287">
      <w:type w:val="continuous"/>
      <w:pgSz w:w="11909" w:h="16834"/>
      <w:pgMar w:top="426" w:right="569" w:bottom="1135" w:left="1440" w:header="720" w:footer="38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6D" w:rsidRDefault="00B93D6D">
      <w:r>
        <w:separator/>
      </w:r>
    </w:p>
  </w:endnote>
  <w:endnote w:type="continuationSeparator" w:id="0">
    <w:p w:rsidR="00B93D6D" w:rsidRDefault="00B9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300"/>
      <w:gridCol w:w="3120"/>
      <w:gridCol w:w="3300"/>
    </w:tblGrid>
    <w:tr w:rsidR="001553DF" w:rsidRPr="001553DF" w:rsidTr="00EA0D56">
      <w:trPr>
        <w:trHeight w:val="270"/>
      </w:trPr>
      <w:tc>
        <w:tcPr>
          <w:tcW w:w="3300" w:type="dxa"/>
        </w:tcPr>
        <w:p w:rsidR="001553DF" w:rsidRPr="001553DF" w:rsidRDefault="001553DF" w:rsidP="00777B3A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>П-1</w:t>
          </w:r>
          <w:r>
            <w:rPr>
              <w:b/>
            </w:rPr>
            <w:t>5</w:t>
          </w:r>
          <w:r w:rsidR="00777B3A">
            <w:rPr>
              <w:b/>
            </w:rPr>
            <w:t>3</w:t>
          </w:r>
          <w:r w:rsidRPr="001553DF">
            <w:rPr>
              <w:b/>
            </w:rPr>
            <w:t>-22</w:t>
          </w:r>
        </w:p>
      </w:tc>
      <w:tc>
        <w:tcPr>
          <w:tcW w:w="3120" w:type="dxa"/>
        </w:tcPr>
        <w:p w:rsidR="001553DF" w:rsidRPr="001553DF" w:rsidRDefault="001553DF" w:rsidP="005116AD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>Версия  0</w:t>
          </w:r>
          <w:r w:rsidR="005116AD">
            <w:rPr>
              <w:b/>
            </w:rPr>
            <w:t>2</w:t>
          </w:r>
          <w:r w:rsidRPr="001553DF">
            <w:rPr>
              <w:b/>
            </w:rPr>
            <w:t xml:space="preserve"> от </w:t>
          </w:r>
          <w:r w:rsidR="005116AD">
            <w:rPr>
              <w:b/>
            </w:rPr>
            <w:t>22.08.2023</w:t>
          </w:r>
        </w:p>
      </w:tc>
      <w:tc>
        <w:tcPr>
          <w:tcW w:w="3300" w:type="dxa"/>
        </w:tcPr>
        <w:p w:rsidR="001553DF" w:rsidRPr="001553DF" w:rsidRDefault="001553DF" w:rsidP="001553DF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 xml:space="preserve">Страница </w:t>
          </w:r>
          <w:r w:rsidRPr="001553DF">
            <w:rPr>
              <w:b/>
            </w:rPr>
            <w:fldChar w:fldCharType="begin"/>
          </w:r>
          <w:r w:rsidRPr="001553DF">
            <w:rPr>
              <w:b/>
            </w:rPr>
            <w:instrText xml:space="preserve"> PAGE </w:instrText>
          </w:r>
          <w:r w:rsidRPr="001553DF">
            <w:rPr>
              <w:b/>
            </w:rPr>
            <w:fldChar w:fldCharType="separate"/>
          </w:r>
          <w:r w:rsidR="00B750DB">
            <w:rPr>
              <w:b/>
              <w:noProof/>
            </w:rPr>
            <w:t>8</w:t>
          </w:r>
          <w:r w:rsidRPr="001553DF">
            <w:rPr>
              <w:b/>
            </w:rPr>
            <w:fldChar w:fldCharType="end"/>
          </w:r>
          <w:r w:rsidRPr="001553DF">
            <w:rPr>
              <w:b/>
            </w:rPr>
            <w:t xml:space="preserve"> из </w:t>
          </w:r>
          <w:r w:rsidRPr="001553DF">
            <w:rPr>
              <w:b/>
            </w:rPr>
            <w:fldChar w:fldCharType="begin"/>
          </w:r>
          <w:r w:rsidRPr="001553DF">
            <w:rPr>
              <w:b/>
            </w:rPr>
            <w:instrText xml:space="preserve"> NUMPAGES </w:instrText>
          </w:r>
          <w:r w:rsidRPr="001553DF">
            <w:rPr>
              <w:b/>
            </w:rPr>
            <w:fldChar w:fldCharType="separate"/>
          </w:r>
          <w:r w:rsidR="00B750DB">
            <w:rPr>
              <w:b/>
              <w:noProof/>
            </w:rPr>
            <w:t>8</w:t>
          </w:r>
          <w:r w:rsidRPr="001553DF">
            <w:rPr>
              <w:b/>
            </w:rPr>
            <w:fldChar w:fldCharType="end"/>
          </w:r>
        </w:p>
      </w:tc>
    </w:tr>
    <w:tr w:rsidR="001553DF" w:rsidRPr="001553DF" w:rsidTr="00EA0D56">
      <w:trPr>
        <w:trHeight w:val="240"/>
      </w:trPr>
      <w:tc>
        <w:tcPr>
          <w:tcW w:w="9720" w:type="dxa"/>
          <w:gridSpan w:val="3"/>
        </w:tcPr>
        <w:p w:rsidR="001553DF" w:rsidRPr="001553DF" w:rsidRDefault="001553DF" w:rsidP="001553DF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>Запрещается несанкционированное копирование документа</w:t>
          </w:r>
        </w:p>
      </w:tc>
    </w:tr>
  </w:tbl>
  <w:p w:rsidR="001553DF" w:rsidRDefault="001553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6D" w:rsidRDefault="00B93D6D">
      <w:r>
        <w:separator/>
      </w:r>
    </w:p>
  </w:footnote>
  <w:footnote w:type="continuationSeparator" w:id="0">
    <w:p w:rsidR="00B93D6D" w:rsidRDefault="00B93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008"/>
    </w:tblGrid>
    <w:tr w:rsidR="00C36382">
      <w:tc>
        <w:tcPr>
          <w:tcW w:w="10008" w:type="dxa"/>
        </w:tcPr>
        <w:p w:rsidR="00C36382" w:rsidRPr="00782BDF" w:rsidRDefault="00C36382" w:rsidP="0083413A">
          <w:pPr>
            <w:pStyle w:val="ac"/>
            <w:jc w:val="center"/>
            <w:rPr>
              <w:b/>
              <w:i/>
            </w:rPr>
          </w:pPr>
          <w:r w:rsidRPr="00782BDF">
            <w:rPr>
              <w:b/>
            </w:rPr>
            <w:t>БУ «Советский политехнический колледж»</w:t>
          </w:r>
        </w:p>
      </w:tc>
    </w:tr>
    <w:tr w:rsidR="00C36382">
      <w:tc>
        <w:tcPr>
          <w:tcW w:w="10008" w:type="dxa"/>
        </w:tcPr>
        <w:p w:rsidR="00C36382" w:rsidRPr="00782BDF" w:rsidRDefault="001553DF" w:rsidP="00777B3A">
          <w:pPr>
            <w:pStyle w:val="ac"/>
            <w:jc w:val="center"/>
            <w:rPr>
              <w:b/>
            </w:rPr>
          </w:pPr>
          <w:r>
            <w:rPr>
              <w:b/>
            </w:rPr>
            <w:t>П-15</w:t>
          </w:r>
          <w:r w:rsidR="00777B3A">
            <w:rPr>
              <w:b/>
            </w:rPr>
            <w:t>3</w:t>
          </w:r>
          <w:r>
            <w:rPr>
              <w:b/>
            </w:rPr>
            <w:t xml:space="preserve">-22 </w:t>
          </w:r>
          <w:r w:rsidR="00C36382">
            <w:rPr>
              <w:b/>
            </w:rPr>
            <w:t xml:space="preserve">Положение </w:t>
          </w:r>
          <w:r w:rsidR="00C36382" w:rsidRPr="00BC171E">
            <w:rPr>
              <w:b/>
            </w:rPr>
            <w:t xml:space="preserve">о </w:t>
          </w:r>
          <w:r w:rsidR="00C36382" w:rsidRPr="00376331">
            <w:rPr>
              <w:rStyle w:val="FontStyle13"/>
              <w:sz w:val="24"/>
              <w:szCs w:val="24"/>
            </w:rPr>
            <w:t>проектно-продюсерском  Центре БУ «Советский политехнический колледж»</w:t>
          </w:r>
        </w:p>
      </w:tc>
    </w:tr>
  </w:tbl>
  <w:p w:rsidR="00C36382" w:rsidRDefault="00C363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3501"/>
    <w:multiLevelType w:val="multilevel"/>
    <w:tmpl w:val="13EA7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A74AB6"/>
    <w:multiLevelType w:val="hybridMultilevel"/>
    <w:tmpl w:val="C9FAF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06F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F5E6D"/>
    <w:multiLevelType w:val="multilevel"/>
    <w:tmpl w:val="A698C96E"/>
    <w:lvl w:ilvl="0">
      <w:start w:val="4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lvlText w:val="%1.%2."/>
      <w:lvlJc w:val="left"/>
      <w:pPr>
        <w:ind w:left="1298" w:hanging="729"/>
      </w:pPr>
      <w:rPr>
        <w:b w:val="0"/>
      </w:rPr>
    </w:lvl>
    <w:lvl w:ilvl="2">
      <w:start w:val="2"/>
      <w:numFmt w:val="decimal"/>
      <w:lvlText w:val="%1.%2.%3."/>
      <w:lvlJc w:val="left"/>
      <w:pPr>
        <w:ind w:left="1799" w:hanging="73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3">
    <w:nsid w:val="76C23B08"/>
    <w:multiLevelType w:val="multilevel"/>
    <w:tmpl w:val="253A9AC6"/>
    <w:lvl w:ilvl="0">
      <w:start w:val="4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lvlText w:val="%1.%2."/>
      <w:lvlJc w:val="left"/>
      <w:pPr>
        <w:ind w:left="1799" w:hanging="730"/>
      </w:pPr>
    </w:lvl>
    <w:lvl w:ilvl="2">
      <w:start w:val="2"/>
      <w:numFmt w:val="decimal"/>
      <w:lvlText w:val="%1.%2.%3."/>
      <w:lvlJc w:val="left"/>
      <w:pPr>
        <w:ind w:left="1799" w:hanging="73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CC"/>
    <w:rsid w:val="000567DC"/>
    <w:rsid w:val="000E35BD"/>
    <w:rsid w:val="001553DF"/>
    <w:rsid w:val="00191BAF"/>
    <w:rsid w:val="001B3204"/>
    <w:rsid w:val="0029391C"/>
    <w:rsid w:val="0029518A"/>
    <w:rsid w:val="00333C64"/>
    <w:rsid w:val="00376331"/>
    <w:rsid w:val="003D7A65"/>
    <w:rsid w:val="004B468C"/>
    <w:rsid w:val="005116AD"/>
    <w:rsid w:val="005940E2"/>
    <w:rsid w:val="006567F6"/>
    <w:rsid w:val="006E54F3"/>
    <w:rsid w:val="00763B86"/>
    <w:rsid w:val="00777B3A"/>
    <w:rsid w:val="00784DE7"/>
    <w:rsid w:val="00797F15"/>
    <w:rsid w:val="007C344F"/>
    <w:rsid w:val="00831980"/>
    <w:rsid w:val="00841340"/>
    <w:rsid w:val="00874F06"/>
    <w:rsid w:val="0087613A"/>
    <w:rsid w:val="008956E7"/>
    <w:rsid w:val="009F280D"/>
    <w:rsid w:val="00A05BF1"/>
    <w:rsid w:val="00A40D9B"/>
    <w:rsid w:val="00A53789"/>
    <w:rsid w:val="00A734B7"/>
    <w:rsid w:val="00AE0227"/>
    <w:rsid w:val="00AF17A0"/>
    <w:rsid w:val="00B51287"/>
    <w:rsid w:val="00B750DB"/>
    <w:rsid w:val="00B93D6D"/>
    <w:rsid w:val="00BB6414"/>
    <w:rsid w:val="00BF7082"/>
    <w:rsid w:val="00C36382"/>
    <w:rsid w:val="00C727E7"/>
    <w:rsid w:val="00CC425F"/>
    <w:rsid w:val="00D56664"/>
    <w:rsid w:val="00D61FDA"/>
    <w:rsid w:val="00DC40EF"/>
    <w:rsid w:val="00E65564"/>
    <w:rsid w:val="00F053F7"/>
    <w:rsid w:val="00F153CC"/>
    <w:rsid w:val="00F237A4"/>
    <w:rsid w:val="00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B320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40"/>
      <w:sz w:val="36"/>
      <w:szCs w:val="3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rsid w:val="00E65564"/>
    <w:rPr>
      <w:rFonts w:ascii="Times New Roman" w:hAnsi="Times New Roman" w:cs="Times New Roman"/>
      <w:sz w:val="16"/>
      <w:szCs w:val="16"/>
    </w:rPr>
  </w:style>
  <w:style w:type="paragraph" w:customStyle="1" w:styleId="description-text">
    <w:name w:val="description-text"/>
    <w:basedOn w:val="a"/>
    <w:rsid w:val="004B468C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95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204"/>
    <w:rPr>
      <w:rFonts w:hAnsi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1B3204"/>
    <w:pPr>
      <w:widowControl/>
      <w:autoSpaceDE/>
      <w:autoSpaceDN/>
      <w:adjustRightInd/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B3204"/>
    <w:rPr>
      <w:b/>
      <w:bCs/>
    </w:rPr>
  </w:style>
  <w:style w:type="paragraph" w:customStyle="1" w:styleId="Default">
    <w:name w:val="Default"/>
    <w:rsid w:val="007C34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8">
    <w:name w:val="No Spacing"/>
    <w:qFormat/>
    <w:rsid w:val="00C36382"/>
    <w:rPr>
      <w:rFonts w:ascii="Calibri"/>
      <w:sz w:val="22"/>
      <w:szCs w:val="22"/>
    </w:rPr>
  </w:style>
  <w:style w:type="paragraph" w:styleId="a9">
    <w:name w:val="footer"/>
    <w:basedOn w:val="a"/>
    <w:link w:val="aa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Нижний колонтитул Знак"/>
    <w:basedOn w:val="a0"/>
    <w:link w:val="a9"/>
    <w:rsid w:val="00C36382"/>
    <w:rPr>
      <w:rFonts w:hAnsi="Times New Roman"/>
      <w:sz w:val="24"/>
      <w:szCs w:val="24"/>
    </w:rPr>
  </w:style>
  <w:style w:type="character" w:styleId="ab">
    <w:name w:val="page number"/>
    <w:rsid w:val="00C36382"/>
    <w:rPr>
      <w:rFonts w:cs="Times New Roman"/>
    </w:rPr>
  </w:style>
  <w:style w:type="paragraph" w:styleId="ac">
    <w:name w:val="header"/>
    <w:basedOn w:val="a"/>
    <w:link w:val="ad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C36382"/>
    <w:rPr>
      <w:rFonts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A40D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B320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40"/>
      <w:sz w:val="36"/>
      <w:szCs w:val="3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rsid w:val="00E65564"/>
    <w:rPr>
      <w:rFonts w:ascii="Times New Roman" w:hAnsi="Times New Roman" w:cs="Times New Roman"/>
      <w:sz w:val="16"/>
      <w:szCs w:val="16"/>
    </w:rPr>
  </w:style>
  <w:style w:type="paragraph" w:customStyle="1" w:styleId="description-text">
    <w:name w:val="description-text"/>
    <w:basedOn w:val="a"/>
    <w:rsid w:val="004B468C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95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204"/>
    <w:rPr>
      <w:rFonts w:hAnsi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1B3204"/>
    <w:pPr>
      <w:widowControl/>
      <w:autoSpaceDE/>
      <w:autoSpaceDN/>
      <w:adjustRightInd/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B3204"/>
    <w:rPr>
      <w:b/>
      <w:bCs/>
    </w:rPr>
  </w:style>
  <w:style w:type="paragraph" w:customStyle="1" w:styleId="Default">
    <w:name w:val="Default"/>
    <w:rsid w:val="007C34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8">
    <w:name w:val="No Spacing"/>
    <w:qFormat/>
    <w:rsid w:val="00C36382"/>
    <w:rPr>
      <w:rFonts w:ascii="Calibri"/>
      <w:sz w:val="22"/>
      <w:szCs w:val="22"/>
    </w:rPr>
  </w:style>
  <w:style w:type="paragraph" w:styleId="a9">
    <w:name w:val="footer"/>
    <w:basedOn w:val="a"/>
    <w:link w:val="aa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Нижний колонтитул Знак"/>
    <w:basedOn w:val="a0"/>
    <w:link w:val="a9"/>
    <w:rsid w:val="00C36382"/>
    <w:rPr>
      <w:rFonts w:hAnsi="Times New Roman"/>
      <w:sz w:val="24"/>
      <w:szCs w:val="24"/>
    </w:rPr>
  </w:style>
  <w:style w:type="character" w:styleId="ab">
    <w:name w:val="page number"/>
    <w:rsid w:val="00C36382"/>
    <w:rPr>
      <w:rFonts w:cs="Times New Roman"/>
    </w:rPr>
  </w:style>
  <w:style w:type="paragraph" w:styleId="ac">
    <w:name w:val="header"/>
    <w:basedOn w:val="a"/>
    <w:link w:val="ad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C36382"/>
    <w:rPr>
      <w:rFonts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A40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Дмитрий Азанов</cp:lastModifiedBy>
  <cp:revision>9</cp:revision>
  <cp:lastPrinted>2023-08-23T04:33:00Z</cp:lastPrinted>
  <dcterms:created xsi:type="dcterms:W3CDTF">2023-08-22T10:55:00Z</dcterms:created>
  <dcterms:modified xsi:type="dcterms:W3CDTF">2023-08-23T04:36:00Z</dcterms:modified>
</cp:coreProperties>
</file>